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86" w:type="dxa"/>
        <w:tblLook w:val="04A0" w:firstRow="1" w:lastRow="0" w:firstColumn="1" w:lastColumn="0" w:noHBand="0" w:noVBand="1"/>
      </w:tblPr>
      <w:tblGrid>
        <w:gridCol w:w="13386"/>
      </w:tblGrid>
      <w:tr w:rsidR="009D5015" w:rsidRPr="00FE11E1" w:rsidTr="009D5015">
        <w:trPr>
          <w:trHeight w:val="350"/>
        </w:trPr>
        <w:tc>
          <w:tcPr>
            <w:tcW w:w="13386" w:type="dxa"/>
            <w:shd w:val="pct10" w:color="auto" w:fill="auto"/>
          </w:tcPr>
          <w:p w:rsidR="009D5015" w:rsidRPr="00FE11E1" w:rsidRDefault="009D5015" w:rsidP="00E865A0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FE11E1">
              <w:rPr>
                <w:sz w:val="18"/>
                <w:szCs w:val="18"/>
              </w:rPr>
              <w:t>Personal Engagement</w:t>
            </w:r>
            <w:r w:rsidR="00632E37" w:rsidRPr="00FE11E1">
              <w:rPr>
                <w:sz w:val="18"/>
                <w:szCs w:val="18"/>
              </w:rPr>
              <w:t xml:space="preserve"> __/2</w:t>
            </w:r>
          </w:p>
        </w:tc>
      </w:tr>
      <w:tr w:rsidR="00632E37" w:rsidRPr="00FE11E1" w:rsidTr="00033A73">
        <w:trPr>
          <w:trHeight w:val="710"/>
        </w:trPr>
        <w:tc>
          <w:tcPr>
            <w:tcW w:w="13386" w:type="dxa"/>
            <w:tcBorders>
              <w:bottom w:val="single" w:sz="4" w:space="0" w:color="000000" w:themeColor="text1"/>
            </w:tcBorders>
          </w:tcPr>
          <w:p w:rsidR="00632E37" w:rsidRPr="00FE11E1" w:rsidRDefault="00632E37" w:rsidP="00FE11E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>The evidence of personal engagement with the exploration is clear with significant independent thinking, initiative or insight.</w:t>
            </w:r>
          </w:p>
          <w:p w:rsidR="00632E37" w:rsidRPr="00FE11E1" w:rsidRDefault="00632E37" w:rsidP="00FE11E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>The justification given for choosing the research question and/or the topic under investigation demonstrates personal significance, interest or curiosity.</w:t>
            </w:r>
          </w:p>
          <w:p w:rsidR="00632E37" w:rsidRPr="00FE11E1" w:rsidRDefault="00632E37" w:rsidP="00FE11E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>There is evidence of personal input and initiative in the designing, implementation or presentation of the investigation.</w:t>
            </w:r>
          </w:p>
        </w:tc>
      </w:tr>
      <w:tr w:rsidR="009D5015" w:rsidRPr="00FE11E1" w:rsidTr="009D5015">
        <w:trPr>
          <w:trHeight w:val="312"/>
        </w:trPr>
        <w:tc>
          <w:tcPr>
            <w:tcW w:w="13386" w:type="dxa"/>
            <w:shd w:val="pct10" w:color="auto" w:fill="auto"/>
          </w:tcPr>
          <w:p w:rsidR="009D5015" w:rsidRPr="00FE11E1" w:rsidRDefault="009D5015" w:rsidP="00E865A0">
            <w:pPr>
              <w:rPr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>Exploration</w:t>
            </w:r>
            <w:r w:rsidR="00632E37" w:rsidRPr="00FE11E1">
              <w:rPr>
                <w:sz w:val="18"/>
                <w:szCs w:val="18"/>
              </w:rPr>
              <w:t xml:space="preserve"> __/6</w:t>
            </w:r>
            <w:r w:rsidR="00A3130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Research question, Background, Variables, Methods</w:t>
            </w:r>
          </w:p>
        </w:tc>
      </w:tr>
      <w:tr w:rsidR="00632E37" w:rsidRPr="00FE11E1" w:rsidTr="0090081B">
        <w:trPr>
          <w:trHeight w:val="312"/>
        </w:trPr>
        <w:tc>
          <w:tcPr>
            <w:tcW w:w="13386" w:type="dxa"/>
            <w:tcBorders>
              <w:bottom w:val="single" w:sz="4" w:space="0" w:color="000000" w:themeColor="text1"/>
            </w:tcBorders>
          </w:tcPr>
          <w:p w:rsidR="00632E37" w:rsidRPr="00FE11E1" w:rsidRDefault="00632E37" w:rsidP="00FE11E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 xml:space="preserve">The topic of the investigation is identified and a </w:t>
            </w:r>
            <w:r w:rsidRPr="00FE11E1">
              <w:rPr>
                <w:rFonts w:cs="Arial"/>
                <w:sz w:val="18"/>
                <w:szCs w:val="18"/>
              </w:rPr>
              <w:t>relevant and fully focused research question is clearly described.</w:t>
            </w:r>
          </w:p>
          <w:p w:rsidR="00632E37" w:rsidRPr="00FE11E1" w:rsidRDefault="00033A73" w:rsidP="00FE11E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 xml:space="preserve">Background information </w:t>
            </w:r>
            <w:r w:rsidR="00FE11E1" w:rsidRPr="00FE11E1">
              <w:rPr>
                <w:sz w:val="18"/>
                <w:szCs w:val="18"/>
              </w:rPr>
              <w:t>is</w:t>
            </w:r>
            <w:r w:rsidR="00632E37" w:rsidRPr="00FE11E1">
              <w:rPr>
                <w:sz w:val="18"/>
                <w:szCs w:val="18"/>
              </w:rPr>
              <w:t xml:space="preserve"> entirely appropriate and relevant, and enhances the understanding of the context of the investigation. </w:t>
            </w:r>
            <w:r w:rsidR="00632E37" w:rsidRPr="00FE11E1">
              <w:rPr>
                <w:rFonts w:cstheme="minorHAnsi"/>
                <w:sz w:val="18"/>
                <w:szCs w:val="18"/>
              </w:rPr>
              <w:t>Includes binomial name of species studied (if applicable)</w:t>
            </w:r>
            <w:r w:rsidR="00FE11E1" w:rsidRPr="00FE11E1">
              <w:rPr>
                <w:rFonts w:cstheme="minorHAnsi"/>
                <w:sz w:val="18"/>
                <w:szCs w:val="18"/>
              </w:rPr>
              <w:t xml:space="preserve"> and r</w:t>
            </w:r>
            <w:r w:rsidR="00632E37" w:rsidRPr="00FE11E1">
              <w:rPr>
                <w:rFonts w:cstheme="minorHAnsi"/>
                <w:sz w:val="18"/>
                <w:szCs w:val="18"/>
              </w:rPr>
              <w:t xml:space="preserve">esearch </w:t>
            </w:r>
            <w:r w:rsidR="00FE11E1" w:rsidRPr="00FE11E1">
              <w:rPr>
                <w:rFonts w:cstheme="minorHAnsi"/>
                <w:sz w:val="18"/>
                <w:szCs w:val="18"/>
              </w:rPr>
              <w:t xml:space="preserve">of </w:t>
            </w:r>
            <w:r w:rsidR="00632E37" w:rsidRPr="00FE11E1">
              <w:rPr>
                <w:rFonts w:cstheme="minorHAnsi"/>
                <w:sz w:val="18"/>
                <w:szCs w:val="18"/>
              </w:rPr>
              <w:t>possible outcome of experiment (include citation and bibliography)</w:t>
            </w:r>
          </w:p>
          <w:p w:rsidR="00632E37" w:rsidRPr="00FE11E1" w:rsidRDefault="00632E37" w:rsidP="00FE11E1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E11E1">
              <w:rPr>
                <w:rFonts w:cstheme="minorHAnsi"/>
                <w:sz w:val="18"/>
                <w:szCs w:val="18"/>
              </w:rPr>
              <w:t xml:space="preserve">Independent and dependent variables are specifically identified </w:t>
            </w:r>
            <w:r w:rsidR="0090081B" w:rsidRPr="00FE11E1">
              <w:rPr>
                <w:rFonts w:cstheme="minorHAnsi"/>
                <w:sz w:val="18"/>
                <w:szCs w:val="18"/>
              </w:rPr>
              <w:t xml:space="preserve"> and a</w:t>
            </w:r>
            <w:r w:rsidRPr="00FE11E1">
              <w:rPr>
                <w:rFonts w:cstheme="minorHAnsi"/>
                <w:sz w:val="18"/>
                <w:szCs w:val="18"/>
              </w:rPr>
              <w:t xml:space="preserve">t least 5 levels/conditions of the independent variable are tested </w:t>
            </w:r>
          </w:p>
          <w:p w:rsidR="00632E37" w:rsidRPr="00FE11E1" w:rsidRDefault="00632E37" w:rsidP="00FE11E1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E11E1">
              <w:rPr>
                <w:rFonts w:cs="Arial"/>
                <w:sz w:val="18"/>
                <w:szCs w:val="18"/>
              </w:rPr>
              <w:t xml:space="preserve">All relevant </w:t>
            </w:r>
            <w:r w:rsidRPr="00FE11E1">
              <w:rPr>
                <w:rFonts w:cstheme="minorHAnsi"/>
                <w:sz w:val="18"/>
                <w:szCs w:val="18"/>
              </w:rPr>
              <w:t xml:space="preserve">controlled variables are identified </w:t>
            </w:r>
          </w:p>
          <w:p w:rsidR="00632E37" w:rsidRPr="00FE11E1" w:rsidRDefault="00632E37" w:rsidP="00FE11E1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E11E1">
              <w:rPr>
                <w:rFonts w:cstheme="minorHAnsi"/>
                <w:sz w:val="18"/>
                <w:szCs w:val="18"/>
              </w:rPr>
              <w:t>Specific methods to control these variables are given in table form: controlled variables/why controlled? /How controlled?</w:t>
            </w:r>
          </w:p>
          <w:p w:rsidR="00632E37" w:rsidRPr="00FE11E1" w:rsidRDefault="00632E37" w:rsidP="00FE11E1">
            <w:pPr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FE11E1">
              <w:rPr>
                <w:rFonts w:cs="Arial"/>
                <w:sz w:val="18"/>
                <w:szCs w:val="18"/>
              </w:rPr>
              <w:t>Appropriate method for collecting data is carried out</w:t>
            </w:r>
          </w:p>
          <w:p w:rsidR="00632E37" w:rsidRPr="00FE11E1" w:rsidRDefault="00632E37" w:rsidP="00FE11E1">
            <w:pPr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FE11E1">
              <w:rPr>
                <w:rFonts w:cs="Arial"/>
                <w:sz w:val="18"/>
                <w:szCs w:val="18"/>
              </w:rPr>
              <w:t>Standard methods are referenced that include large enough range, sufficient data in that range, sufficient repeats, and measurements  allowing for sufficient precision</w:t>
            </w:r>
          </w:p>
          <w:p w:rsidR="00632E37" w:rsidRPr="00FE11E1" w:rsidRDefault="00632E37" w:rsidP="00FE11E1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E11E1">
              <w:rPr>
                <w:rFonts w:cstheme="minorHAnsi"/>
                <w:sz w:val="18"/>
                <w:szCs w:val="18"/>
              </w:rPr>
              <w:t xml:space="preserve">Reference is made to the outcome expected for each condition of the independent variable </w:t>
            </w:r>
          </w:p>
          <w:p w:rsidR="00632E37" w:rsidRPr="00FE11E1" w:rsidRDefault="00632E37" w:rsidP="00FE11E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 xml:space="preserve">Shows awareness of safety, ethical or environmental issues relevant to the investigation </w:t>
            </w:r>
            <w:r w:rsidRPr="00FE11E1">
              <w:rPr>
                <w:rFonts w:cstheme="minorHAnsi"/>
                <w:sz w:val="18"/>
                <w:szCs w:val="18"/>
              </w:rPr>
              <w:t>(ex: research into tolerance limits of animal or consent form for Human subjects)</w:t>
            </w:r>
          </w:p>
          <w:p w:rsidR="00632E37" w:rsidRPr="00FE11E1" w:rsidRDefault="00632E37" w:rsidP="00FE11E1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E11E1">
              <w:rPr>
                <w:rFonts w:cstheme="minorHAnsi"/>
                <w:sz w:val="18"/>
                <w:szCs w:val="18"/>
              </w:rPr>
              <w:t>Procedure is detailed enough for a peer to follow and produce the same results</w:t>
            </w:r>
          </w:p>
        </w:tc>
      </w:tr>
      <w:tr w:rsidR="0090081B" w:rsidRPr="00FE11E1" w:rsidTr="0090081B">
        <w:trPr>
          <w:trHeight w:val="329"/>
        </w:trPr>
        <w:tc>
          <w:tcPr>
            <w:tcW w:w="13386" w:type="dxa"/>
            <w:shd w:val="pct10" w:color="auto" w:fill="auto"/>
          </w:tcPr>
          <w:p w:rsidR="0090081B" w:rsidRPr="00FE11E1" w:rsidRDefault="0090081B" w:rsidP="00A31300">
            <w:pPr>
              <w:rPr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>Analysis __/6</w:t>
            </w:r>
            <w:r w:rsidR="00A3130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Raw data and Processed Data, Graphs, Statistical analysis</w:t>
            </w:r>
          </w:p>
        </w:tc>
      </w:tr>
      <w:tr w:rsidR="0090081B" w:rsidRPr="00FE11E1" w:rsidTr="0090081B">
        <w:trPr>
          <w:trHeight w:val="329"/>
        </w:trPr>
        <w:tc>
          <w:tcPr>
            <w:tcW w:w="13386" w:type="dxa"/>
            <w:shd w:val="clear" w:color="auto" w:fill="auto"/>
          </w:tcPr>
          <w:p w:rsidR="00A51144" w:rsidRPr="00FE11E1" w:rsidRDefault="00A51144" w:rsidP="00FE11E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>Relevant and sufficient  quantitative data is collected</w:t>
            </w:r>
          </w:p>
          <w:p w:rsidR="00A51144" w:rsidRPr="00FE11E1" w:rsidRDefault="00A51144" w:rsidP="00FE11E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 xml:space="preserve">Relevant and sufficient  qualitative data is collected </w:t>
            </w:r>
          </w:p>
          <w:p w:rsidR="00033A73" w:rsidRPr="00FE11E1" w:rsidRDefault="00033A73" w:rsidP="00FE11E1">
            <w:pPr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FE11E1">
              <w:rPr>
                <w:rFonts w:cs="Arial"/>
                <w:sz w:val="18"/>
                <w:szCs w:val="18"/>
              </w:rPr>
              <w:t xml:space="preserve">Quantitative raw data is processed correctly </w:t>
            </w:r>
          </w:p>
          <w:p w:rsidR="00033A73" w:rsidRPr="00FE11E1" w:rsidRDefault="00033A73" w:rsidP="00FE11E1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E11E1">
              <w:rPr>
                <w:rFonts w:cstheme="minorHAnsi"/>
                <w:sz w:val="18"/>
                <w:szCs w:val="18"/>
              </w:rPr>
              <w:t>Quantitative data is displayed clearly and easy to understand in a table (with ruled rows and columns) with appropriate significant digits</w:t>
            </w:r>
          </w:p>
          <w:p w:rsidR="00033A73" w:rsidRPr="00BF5B88" w:rsidRDefault="00033A73" w:rsidP="00BF5B88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E11E1">
              <w:rPr>
                <w:rFonts w:cstheme="minorHAnsi"/>
                <w:sz w:val="18"/>
                <w:szCs w:val="18"/>
              </w:rPr>
              <w:t xml:space="preserve">Table has a meaningful title and </w:t>
            </w:r>
            <w:r w:rsidR="00BF5B88">
              <w:rPr>
                <w:rFonts w:cstheme="minorHAnsi"/>
                <w:sz w:val="18"/>
                <w:szCs w:val="18"/>
              </w:rPr>
              <w:t xml:space="preserve">headings for rows and column, units </w:t>
            </w:r>
            <w:r w:rsidRPr="00FE11E1">
              <w:rPr>
                <w:rFonts w:cstheme="minorHAnsi"/>
                <w:sz w:val="18"/>
                <w:szCs w:val="18"/>
              </w:rPr>
              <w:t>are included</w:t>
            </w:r>
            <w:r w:rsidR="00BF5B88">
              <w:rPr>
                <w:rFonts w:cstheme="minorHAnsi"/>
                <w:sz w:val="18"/>
                <w:szCs w:val="18"/>
              </w:rPr>
              <w:t xml:space="preserve"> and a caption is present </w:t>
            </w:r>
            <w:r w:rsidRPr="00BF5B88">
              <w:rPr>
                <w:rFonts w:cstheme="minorHAnsi"/>
                <w:sz w:val="18"/>
                <w:szCs w:val="18"/>
              </w:rPr>
              <w:t>that describe</w:t>
            </w:r>
            <w:r w:rsidR="00BF5B88">
              <w:rPr>
                <w:rFonts w:cstheme="minorHAnsi"/>
                <w:sz w:val="18"/>
                <w:szCs w:val="18"/>
              </w:rPr>
              <w:t>s</w:t>
            </w:r>
            <w:r w:rsidRPr="00BF5B88">
              <w:rPr>
                <w:rFonts w:cstheme="minorHAnsi"/>
                <w:sz w:val="18"/>
                <w:szCs w:val="18"/>
              </w:rPr>
              <w:t xml:space="preserve"> the contents of </w:t>
            </w:r>
            <w:r w:rsidR="00BF5B88">
              <w:rPr>
                <w:rFonts w:cstheme="minorHAnsi"/>
                <w:sz w:val="18"/>
                <w:szCs w:val="18"/>
              </w:rPr>
              <w:t>table(s)</w:t>
            </w:r>
          </w:p>
          <w:p w:rsidR="00A51144" w:rsidRPr="00FE11E1" w:rsidRDefault="00A51144" w:rsidP="00FE11E1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>The report shows evidence of full and appropriate consideration of the impact of measurement uncertainty on the analysis.</w:t>
            </w:r>
            <w:r w:rsidR="00033A73" w:rsidRPr="00FE11E1">
              <w:rPr>
                <w:sz w:val="18"/>
                <w:szCs w:val="18"/>
              </w:rPr>
              <w:t xml:space="preserve">  </w:t>
            </w:r>
            <w:r w:rsidR="00033A73" w:rsidRPr="00FE11E1">
              <w:rPr>
                <w:rFonts w:cstheme="minorHAnsi"/>
                <w:sz w:val="18"/>
                <w:szCs w:val="18"/>
              </w:rPr>
              <w:t>Uncertainties or problems are noted.</w:t>
            </w:r>
          </w:p>
          <w:p w:rsidR="00033A73" w:rsidRPr="00FE11E1" w:rsidRDefault="00033A73" w:rsidP="00FE11E1">
            <w:pPr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FE11E1">
              <w:rPr>
                <w:rFonts w:cs="Arial"/>
                <w:sz w:val="18"/>
                <w:szCs w:val="18"/>
              </w:rPr>
              <w:t>Suitable statistics are calculated</w:t>
            </w:r>
            <w:r w:rsidR="00FE11E1" w:rsidRPr="00FE11E1">
              <w:rPr>
                <w:rFonts w:cs="Arial"/>
                <w:sz w:val="18"/>
                <w:szCs w:val="18"/>
              </w:rPr>
              <w:t xml:space="preserve"> and </w:t>
            </w:r>
            <w:r w:rsidR="00FE11E1" w:rsidRPr="00FE11E1">
              <w:rPr>
                <w:rFonts w:cstheme="minorHAnsi"/>
                <w:sz w:val="18"/>
                <w:szCs w:val="18"/>
              </w:rPr>
              <w:t xml:space="preserve">sample calculations are shown for </w:t>
            </w:r>
            <w:r w:rsidR="00FE11E1" w:rsidRPr="00FE11E1">
              <w:rPr>
                <w:rFonts w:cstheme="minorHAnsi"/>
                <w:bCs/>
                <w:sz w:val="18"/>
                <w:szCs w:val="18"/>
              </w:rPr>
              <w:t xml:space="preserve">every </w:t>
            </w:r>
            <w:r w:rsidR="00FE11E1" w:rsidRPr="00FE11E1">
              <w:rPr>
                <w:rFonts w:cstheme="minorHAnsi"/>
                <w:sz w:val="18"/>
                <w:szCs w:val="18"/>
              </w:rPr>
              <w:t>type of calculation carried out (i.e. averages , standard deviations, t- test)</w:t>
            </w:r>
          </w:p>
          <w:p w:rsidR="00FE11E1" w:rsidRPr="00FE11E1" w:rsidRDefault="00FE11E1" w:rsidP="00FE11E1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E11E1">
              <w:rPr>
                <w:rFonts w:cstheme="minorHAnsi"/>
                <w:sz w:val="18"/>
                <w:szCs w:val="18"/>
              </w:rPr>
              <w:t xml:space="preserve">If 2 sets of data are compared, statistical analysis is included (i.e. correlations, t-test) </w:t>
            </w:r>
          </w:p>
          <w:p w:rsidR="00A51144" w:rsidRPr="00FE11E1" w:rsidRDefault="00A51144" w:rsidP="00FE11E1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>The processed data is correctly interpreted so that a completely valid and detailed conclusion to the research question can be deduced.</w:t>
            </w:r>
          </w:p>
        </w:tc>
      </w:tr>
      <w:tr w:rsidR="00033A73" w:rsidRPr="00FE11E1" w:rsidTr="00033A73">
        <w:trPr>
          <w:trHeight w:val="329"/>
        </w:trPr>
        <w:tc>
          <w:tcPr>
            <w:tcW w:w="13386" w:type="dxa"/>
            <w:shd w:val="pct10" w:color="auto" w:fill="auto"/>
          </w:tcPr>
          <w:p w:rsidR="00033A73" w:rsidRPr="00FE11E1" w:rsidRDefault="00033A73" w:rsidP="00E865A0">
            <w:pPr>
              <w:rPr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>Evaluation __/6</w:t>
            </w:r>
            <w:r w:rsidR="00A3130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Conclusion and Evaluation</w:t>
            </w:r>
          </w:p>
        </w:tc>
      </w:tr>
      <w:tr w:rsidR="00033A73" w:rsidRPr="00FE11E1" w:rsidTr="0090081B">
        <w:trPr>
          <w:trHeight w:val="329"/>
        </w:trPr>
        <w:tc>
          <w:tcPr>
            <w:tcW w:w="13386" w:type="dxa"/>
            <w:shd w:val="clear" w:color="auto" w:fill="auto"/>
          </w:tcPr>
          <w:p w:rsidR="00FE11E1" w:rsidRPr="00FE11E1" w:rsidRDefault="00FE11E1" w:rsidP="00FE11E1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E11E1">
              <w:rPr>
                <w:rFonts w:cstheme="minorHAnsi"/>
                <w:sz w:val="18"/>
                <w:szCs w:val="18"/>
              </w:rPr>
              <w:t xml:space="preserve">A detailed conclusion is given which is </w:t>
            </w:r>
            <w:r w:rsidRPr="00FE11E1">
              <w:rPr>
                <w:sz w:val="18"/>
                <w:szCs w:val="18"/>
              </w:rPr>
              <w:t>relevant to the research question and fully supported by the data presented.</w:t>
            </w:r>
          </w:p>
          <w:p w:rsidR="00FE11E1" w:rsidRPr="00E865A0" w:rsidRDefault="00FE11E1" w:rsidP="00E865A0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>Conclusion is justified through comparison to accepted scientific context. (</w:t>
            </w:r>
            <w:r w:rsidRPr="00FE11E1">
              <w:rPr>
                <w:rFonts w:cs="Arial"/>
                <w:sz w:val="18"/>
                <w:szCs w:val="18"/>
              </w:rPr>
              <w:t xml:space="preserve">Experimental values are compared to published values </w:t>
            </w:r>
            <w:r w:rsidR="00E865A0">
              <w:rPr>
                <w:rFonts w:cs="Arial"/>
                <w:sz w:val="18"/>
                <w:szCs w:val="18"/>
              </w:rPr>
              <w:t>and citation is included)</w:t>
            </w:r>
          </w:p>
          <w:p w:rsidR="00FE11E1" w:rsidRDefault="00E865A0" w:rsidP="00FE11E1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 discussion of </w:t>
            </w:r>
            <w:r>
              <w:rPr>
                <w:sz w:val="18"/>
                <w:szCs w:val="18"/>
              </w:rPr>
              <w:t>s</w:t>
            </w:r>
            <w:r w:rsidRPr="00FE11E1">
              <w:rPr>
                <w:sz w:val="18"/>
                <w:szCs w:val="18"/>
              </w:rPr>
              <w:t>trengths and weaknesses of the investigation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FE11E1">
              <w:rPr>
                <w:sz w:val="18"/>
                <w:szCs w:val="18"/>
              </w:rPr>
              <w:t>such as limitations of the data and sources of error</w:t>
            </w:r>
            <w:r>
              <w:rPr>
                <w:rFonts w:cstheme="minorHAnsi"/>
                <w:sz w:val="18"/>
                <w:szCs w:val="18"/>
              </w:rPr>
              <w:t>, is made.</w:t>
            </w:r>
          </w:p>
          <w:p w:rsidR="00E865A0" w:rsidRPr="00E865A0" w:rsidRDefault="00E865A0" w:rsidP="00E865A0">
            <w:pPr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Discusses</w:t>
            </w:r>
            <w:r w:rsidRPr="00FE11E1">
              <w:rPr>
                <w:rFonts w:cs="Arial"/>
                <w:sz w:val="18"/>
                <w:szCs w:val="18"/>
              </w:rPr>
              <w:t xml:space="preserve"> the control of variables</w:t>
            </w:r>
            <w:r>
              <w:rPr>
                <w:rFonts w:cs="Arial"/>
                <w:sz w:val="18"/>
                <w:szCs w:val="18"/>
              </w:rPr>
              <w:t>,</w:t>
            </w:r>
            <w:r w:rsidRPr="00FE11E1">
              <w:rPr>
                <w:rFonts w:cs="Arial"/>
                <w:sz w:val="18"/>
                <w:szCs w:val="18"/>
              </w:rPr>
              <w:t xml:space="preserve"> limitations </w:t>
            </w:r>
            <w:r>
              <w:rPr>
                <w:rFonts w:cs="Arial"/>
                <w:sz w:val="18"/>
                <w:szCs w:val="18"/>
              </w:rPr>
              <w:t>on</w:t>
            </w:r>
            <w:r w:rsidRPr="00FE11E1">
              <w:rPr>
                <w:rFonts w:cs="Arial"/>
                <w:sz w:val="18"/>
                <w:szCs w:val="18"/>
              </w:rPr>
              <w:t xml:space="preserve"> interpretation of the data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FE11E1">
              <w:rPr>
                <w:rFonts w:cs="Arial"/>
                <w:sz w:val="18"/>
                <w:szCs w:val="18"/>
              </w:rPr>
              <w:t>the design of the investigation</w:t>
            </w:r>
            <w:r>
              <w:rPr>
                <w:rFonts w:cs="Arial"/>
                <w:sz w:val="18"/>
                <w:szCs w:val="18"/>
              </w:rPr>
              <w:t xml:space="preserve">, and </w:t>
            </w:r>
            <w:r w:rsidRPr="00FE11E1">
              <w:rPr>
                <w:rFonts w:cs="Arial"/>
                <w:sz w:val="18"/>
                <w:szCs w:val="18"/>
              </w:rPr>
              <w:t>the quality (precision, amount 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E11E1">
              <w:rPr>
                <w:rFonts w:cs="Arial"/>
                <w:sz w:val="18"/>
                <w:szCs w:val="18"/>
              </w:rPr>
              <w:t>range) of the data</w:t>
            </w:r>
          </w:p>
          <w:p w:rsidR="00FE11E1" w:rsidRPr="00E865A0" w:rsidRDefault="00E865A0" w:rsidP="00E865A0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Discusses </w:t>
            </w:r>
            <w:r w:rsidRPr="00FE11E1">
              <w:rPr>
                <w:sz w:val="18"/>
                <w:szCs w:val="18"/>
              </w:rPr>
              <w:t>realistic and relevant suggestions for the improvement and extension of the investigation.</w:t>
            </w:r>
          </w:p>
        </w:tc>
      </w:tr>
      <w:tr w:rsidR="00FE11E1" w:rsidRPr="00FE11E1" w:rsidTr="00BF5B88">
        <w:trPr>
          <w:trHeight w:val="329"/>
        </w:trPr>
        <w:tc>
          <w:tcPr>
            <w:tcW w:w="13386" w:type="dxa"/>
            <w:shd w:val="pct10" w:color="auto" w:fill="auto"/>
          </w:tcPr>
          <w:p w:rsidR="00FE11E1" w:rsidRPr="00E865A0" w:rsidRDefault="00FE11E1" w:rsidP="00E865A0">
            <w:pPr>
              <w:rPr>
                <w:sz w:val="18"/>
                <w:szCs w:val="18"/>
              </w:rPr>
            </w:pPr>
            <w:r w:rsidRPr="00E865A0">
              <w:rPr>
                <w:sz w:val="18"/>
                <w:szCs w:val="18"/>
              </w:rPr>
              <w:t xml:space="preserve"> </w:t>
            </w:r>
            <w:r w:rsidR="00E865A0">
              <w:rPr>
                <w:sz w:val="18"/>
                <w:szCs w:val="18"/>
              </w:rPr>
              <w:t xml:space="preserve">Communication  </w:t>
            </w:r>
            <w:r w:rsidR="00E865A0" w:rsidRPr="00FE11E1">
              <w:rPr>
                <w:sz w:val="18"/>
                <w:szCs w:val="18"/>
              </w:rPr>
              <w:t>__/</w:t>
            </w:r>
            <w:r w:rsidR="00E865A0">
              <w:rPr>
                <w:sz w:val="18"/>
                <w:szCs w:val="18"/>
              </w:rPr>
              <w:t>4</w:t>
            </w:r>
          </w:p>
        </w:tc>
      </w:tr>
      <w:tr w:rsidR="00E865A0" w:rsidRPr="00FE11E1" w:rsidTr="0090081B">
        <w:trPr>
          <w:trHeight w:val="329"/>
        </w:trPr>
        <w:tc>
          <w:tcPr>
            <w:tcW w:w="13386" w:type="dxa"/>
            <w:shd w:val="clear" w:color="auto" w:fill="auto"/>
          </w:tcPr>
          <w:p w:rsidR="00BF5B88" w:rsidRPr="00BF5B88" w:rsidRDefault="00BF5B88" w:rsidP="00BF5B88">
            <w:pPr>
              <w:pStyle w:val="ListParagraph"/>
              <w:numPr>
                <w:ilvl w:val="0"/>
                <w:numId w:val="16"/>
              </w:numPr>
              <w:ind w:right="-81"/>
              <w:rPr>
                <w:sz w:val="18"/>
                <w:szCs w:val="20"/>
              </w:rPr>
            </w:pPr>
            <w:r w:rsidRPr="00BF5B88">
              <w:rPr>
                <w:sz w:val="18"/>
                <w:szCs w:val="20"/>
              </w:rPr>
              <w:t>The presentation of the investigation is clear. Any errors do not hamper understanding of the focus, process and outcomes.</w:t>
            </w:r>
          </w:p>
          <w:p w:rsidR="00BF5B88" w:rsidRPr="00BF5B88" w:rsidRDefault="00BF5B88" w:rsidP="00BF5B8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BF5B88">
              <w:rPr>
                <w:sz w:val="18"/>
                <w:szCs w:val="20"/>
              </w:rPr>
              <w:t xml:space="preserve">The report is well structured and clear: the necessary information on focus, process and outcomes is present and presented in a coherent way. </w:t>
            </w:r>
          </w:p>
          <w:p w:rsidR="00BF5B88" w:rsidRPr="00BF5B88" w:rsidRDefault="00BF5B88" w:rsidP="00BF5B8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BF5B88">
              <w:rPr>
                <w:sz w:val="18"/>
                <w:szCs w:val="20"/>
              </w:rPr>
              <w:t xml:space="preserve">The report is relevant and concise thereby facilitating a ready understanding of the focus, process and outcomes of the investigation. </w:t>
            </w:r>
          </w:p>
          <w:p w:rsidR="00E865A0" w:rsidRPr="00BF5B88" w:rsidRDefault="00BF5B88" w:rsidP="00BF5B8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F5B88">
              <w:rPr>
                <w:sz w:val="18"/>
                <w:szCs w:val="20"/>
              </w:rPr>
              <w:t>The use of subject-specific terminology and conventions is appropriate and correct. Any errors do not  hamper understanding</w:t>
            </w:r>
          </w:p>
        </w:tc>
      </w:tr>
    </w:tbl>
    <w:p w:rsidR="00BF5B88" w:rsidRPr="00FE11E1" w:rsidRDefault="00BF5B88" w:rsidP="00BF5B88">
      <w:pPr>
        <w:rPr>
          <w:sz w:val="18"/>
          <w:szCs w:val="18"/>
        </w:rPr>
      </w:pPr>
    </w:p>
    <w:sectPr w:rsidR="00BF5B88" w:rsidRPr="00FE11E1" w:rsidSect="009D5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BA" w:rsidRDefault="00B801BA" w:rsidP="00BF5B88">
      <w:pPr>
        <w:spacing w:after="0" w:line="240" w:lineRule="auto"/>
      </w:pPr>
      <w:r>
        <w:separator/>
      </w:r>
    </w:p>
  </w:endnote>
  <w:endnote w:type="continuationSeparator" w:id="0">
    <w:p w:rsidR="00B801BA" w:rsidRDefault="00B801BA" w:rsidP="00BF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66" w:rsidRDefault="00234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88" w:rsidRPr="00FE11E1" w:rsidRDefault="00BF5B88" w:rsidP="00BF5B88">
    <w:pPr>
      <w:jc w:val="right"/>
      <w:rPr>
        <w:sz w:val="18"/>
        <w:szCs w:val="18"/>
      </w:rPr>
    </w:pPr>
    <w:r>
      <w:rPr>
        <w:sz w:val="18"/>
        <w:szCs w:val="18"/>
      </w:rPr>
      <w:t xml:space="preserve">Compiled by S. Nelson, 2014, based on documents by </w:t>
    </w:r>
    <w:r w:rsidR="00234A66">
      <w:rPr>
        <w:sz w:val="18"/>
        <w:szCs w:val="18"/>
      </w:rPr>
      <w:t xml:space="preserve">G. Wacker, </w:t>
    </w:r>
    <w:r>
      <w:rPr>
        <w:sz w:val="18"/>
        <w:szCs w:val="18"/>
      </w:rPr>
      <w:t xml:space="preserve">S. Bruce and L. Young.  </w:t>
    </w:r>
  </w:p>
  <w:p w:rsidR="00BF5B88" w:rsidRDefault="00BF5B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66" w:rsidRDefault="00234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BA" w:rsidRDefault="00B801BA" w:rsidP="00BF5B88">
      <w:pPr>
        <w:spacing w:after="0" w:line="240" w:lineRule="auto"/>
      </w:pPr>
      <w:r>
        <w:separator/>
      </w:r>
    </w:p>
  </w:footnote>
  <w:footnote w:type="continuationSeparator" w:id="0">
    <w:p w:rsidR="00B801BA" w:rsidRDefault="00B801BA" w:rsidP="00BF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66" w:rsidRDefault="00234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88" w:rsidRDefault="00BF5B88">
    <w:pPr>
      <w:pStyle w:val="Header"/>
      <w:rPr>
        <w:sz w:val="18"/>
      </w:rPr>
    </w:pPr>
    <w:r>
      <w:t>IB Biology IA Individual Investigation</w:t>
    </w:r>
    <w:r>
      <w:tab/>
    </w:r>
    <w:r>
      <w:tab/>
    </w:r>
    <w:r>
      <w:tab/>
      <w:t xml:space="preserve">Lab Report Checklist </w:t>
    </w:r>
    <w:r w:rsidRPr="00BF5B88">
      <w:rPr>
        <w:sz w:val="18"/>
      </w:rPr>
      <w:t>(2016 exams)</w:t>
    </w:r>
  </w:p>
  <w:p w:rsidR="00BF5B88" w:rsidRDefault="00BF5B88">
    <w:pPr>
      <w:pStyle w:val="Header"/>
    </w:pPr>
    <w:r>
      <w:rPr>
        <w:sz w:val="18"/>
      </w:rPr>
      <w:t>Name ___________________________________________ Title: 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66" w:rsidRDefault="00234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401"/>
    <w:multiLevelType w:val="hybridMultilevel"/>
    <w:tmpl w:val="C654FEC6"/>
    <w:lvl w:ilvl="0" w:tplc="0B541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514F"/>
    <w:multiLevelType w:val="hybridMultilevel"/>
    <w:tmpl w:val="11C05FB8"/>
    <w:lvl w:ilvl="0" w:tplc="0B541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1453"/>
    <w:multiLevelType w:val="hybridMultilevel"/>
    <w:tmpl w:val="0B622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B541194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384FE1"/>
    <w:multiLevelType w:val="hybridMultilevel"/>
    <w:tmpl w:val="7820F12C"/>
    <w:lvl w:ilvl="0" w:tplc="0B541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6348"/>
    <w:multiLevelType w:val="hybridMultilevel"/>
    <w:tmpl w:val="0F50DC68"/>
    <w:lvl w:ilvl="0" w:tplc="0B541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71D0C"/>
    <w:multiLevelType w:val="hybridMultilevel"/>
    <w:tmpl w:val="39E459F2"/>
    <w:lvl w:ilvl="0" w:tplc="78921F9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81E47"/>
    <w:multiLevelType w:val="hybridMultilevel"/>
    <w:tmpl w:val="E78A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B494F"/>
    <w:multiLevelType w:val="hybridMultilevel"/>
    <w:tmpl w:val="3692D6CE"/>
    <w:lvl w:ilvl="0" w:tplc="0B541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3A82"/>
    <w:multiLevelType w:val="hybridMultilevel"/>
    <w:tmpl w:val="A2BEC28A"/>
    <w:lvl w:ilvl="0" w:tplc="0B541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D1412"/>
    <w:multiLevelType w:val="hybridMultilevel"/>
    <w:tmpl w:val="76B0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D6F8B"/>
    <w:multiLevelType w:val="hybridMultilevel"/>
    <w:tmpl w:val="CC36DDCE"/>
    <w:lvl w:ilvl="0" w:tplc="0B541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9501A"/>
    <w:multiLevelType w:val="hybridMultilevel"/>
    <w:tmpl w:val="89786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B5E66"/>
    <w:multiLevelType w:val="hybridMultilevel"/>
    <w:tmpl w:val="53A2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11074"/>
    <w:multiLevelType w:val="hybridMultilevel"/>
    <w:tmpl w:val="B2003BC2"/>
    <w:lvl w:ilvl="0" w:tplc="0B541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07249"/>
    <w:multiLevelType w:val="hybridMultilevel"/>
    <w:tmpl w:val="60E6B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77CC3"/>
    <w:multiLevelType w:val="hybridMultilevel"/>
    <w:tmpl w:val="56F2E0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33068"/>
    <w:multiLevelType w:val="hybridMultilevel"/>
    <w:tmpl w:val="FA10BF0A"/>
    <w:lvl w:ilvl="0" w:tplc="78921F9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"/>
  </w:num>
  <w:num w:numId="5">
    <w:abstractNumId w:val="16"/>
  </w:num>
  <w:num w:numId="6">
    <w:abstractNumId w:val="9"/>
  </w:num>
  <w:num w:numId="7">
    <w:abstractNumId w:val="13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  <w:num w:numId="14">
    <w:abstractNumId w:val="10"/>
  </w:num>
  <w:num w:numId="15">
    <w:abstractNumId w:val="1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15"/>
    <w:rsid w:val="00033A73"/>
    <w:rsid w:val="000F0694"/>
    <w:rsid w:val="00234A66"/>
    <w:rsid w:val="003948F3"/>
    <w:rsid w:val="00431B1D"/>
    <w:rsid w:val="00516350"/>
    <w:rsid w:val="005B7E79"/>
    <w:rsid w:val="00632E37"/>
    <w:rsid w:val="0090081B"/>
    <w:rsid w:val="00996C03"/>
    <w:rsid w:val="009D5015"/>
    <w:rsid w:val="00A31300"/>
    <w:rsid w:val="00A51144"/>
    <w:rsid w:val="00AC33C8"/>
    <w:rsid w:val="00B801BA"/>
    <w:rsid w:val="00BF5B88"/>
    <w:rsid w:val="00C376B5"/>
    <w:rsid w:val="00E865A0"/>
    <w:rsid w:val="00F46C13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86E86-711D-425D-948F-2A1F2B9A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C13"/>
  </w:style>
  <w:style w:type="paragraph" w:styleId="Heading1">
    <w:name w:val="heading 1"/>
    <w:basedOn w:val="Normal"/>
    <w:next w:val="Normal"/>
    <w:link w:val="Heading1Char"/>
    <w:uiPriority w:val="9"/>
    <w:qFormat/>
    <w:rsid w:val="00FE1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948F3"/>
    <w:pPr>
      <w:keepNext/>
      <w:spacing w:after="0" w:line="240" w:lineRule="auto"/>
      <w:outlineLvl w:val="1"/>
    </w:pPr>
    <w:rPr>
      <w:rFonts w:ascii="Tahoma" w:eastAsia="Times New Roman" w:hAnsi="Tahoma" w:cs="Tahoma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0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501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948F3"/>
    <w:rPr>
      <w:rFonts w:ascii="Tahoma" w:eastAsia="Times New Roman" w:hAnsi="Tahoma" w:cs="Tahoma"/>
      <w:i/>
      <w:iCs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1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11E1"/>
    <w:pPr>
      <w:spacing w:after="0" w:line="240" w:lineRule="auto"/>
    </w:pPr>
    <w:rPr>
      <w:rFonts w:ascii="Tahoma" w:eastAsia="Times New Roman" w:hAnsi="Tahoma" w:cs="Tahoma"/>
      <w:i/>
      <w:i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11E1"/>
    <w:rPr>
      <w:rFonts w:ascii="Tahoma" w:eastAsia="Times New Roman" w:hAnsi="Tahoma" w:cs="Tahoma"/>
      <w:i/>
      <w:iCs/>
      <w:sz w:val="1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F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B88"/>
  </w:style>
  <w:style w:type="paragraph" w:styleId="Footer">
    <w:name w:val="footer"/>
    <w:basedOn w:val="Normal"/>
    <w:link w:val="FooterChar"/>
    <w:uiPriority w:val="99"/>
    <w:semiHidden/>
    <w:unhideWhenUsed/>
    <w:rsid w:val="00BF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Nelson</dc:creator>
  <cp:lastModifiedBy>Tanya Fillingham</cp:lastModifiedBy>
  <cp:revision>2</cp:revision>
  <cp:lastPrinted>2014-08-27T04:48:00Z</cp:lastPrinted>
  <dcterms:created xsi:type="dcterms:W3CDTF">2017-02-25T23:33:00Z</dcterms:created>
  <dcterms:modified xsi:type="dcterms:W3CDTF">2017-02-25T23:33:00Z</dcterms:modified>
</cp:coreProperties>
</file>